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701"/>
        <w:gridCol w:w="1984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131641">
              <w:rPr>
                <w:rFonts w:ascii="Times New Roman" w:hAnsi="Times New Roman"/>
                <w:color w:val="000000"/>
                <w:sz w:val="30"/>
              </w:rPr>
              <w:t>11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02655F" w:rsidRDefault="00D814DB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02655F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152DE8">
              <w:rPr>
                <w:rFonts w:ascii="Times New Roman" w:hAnsi="Times New Roman"/>
                <w:color w:val="000000"/>
                <w:sz w:val="30"/>
              </w:rPr>
              <w:t>20</w:t>
            </w:r>
            <w:r w:rsidR="0002655F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02655F" w:rsidRDefault="0002655F" w:rsidP="00152DE8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1D4C9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152DE8">
              <w:rPr>
                <w:rFonts w:ascii="Times New Roman" w:hAnsi="Times New Roman"/>
                <w:color w:val="000000"/>
                <w:sz w:val="30"/>
              </w:rPr>
              <w:t>1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152DE8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D814DB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(государственным программам Ростовской области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62A0F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5E4419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52DE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52DE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52DE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Layout w:type="fixed"/>
        <w:tblLook w:val="04A0"/>
      </w:tblPr>
      <w:tblGrid>
        <w:gridCol w:w="6238"/>
        <w:gridCol w:w="1985"/>
        <w:gridCol w:w="709"/>
        <w:gridCol w:w="11"/>
        <w:gridCol w:w="556"/>
        <w:gridCol w:w="567"/>
        <w:gridCol w:w="1701"/>
        <w:gridCol w:w="141"/>
        <w:gridCol w:w="1843"/>
        <w:gridCol w:w="1842"/>
      </w:tblGrid>
      <w:tr w:rsidR="00D33C1D" w:rsidRPr="005C22CA" w:rsidTr="00E41B11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41B11" w:rsidRPr="001B2D84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1B2D84" w:rsidRDefault="00E41B11" w:rsidP="001B2D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2D8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1B2D84" w:rsidRDefault="00E41B11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2D8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1B2D84" w:rsidRDefault="00E41B11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2D8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1B2D84" w:rsidRDefault="00E41B11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2D8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1B2D84" w:rsidRDefault="00E41B11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2D8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184 255 690,4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181 099 308,6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165 346 983,9</w:t>
            </w:r>
          </w:p>
        </w:tc>
      </w:tr>
      <w:tr w:rsidR="00953447" w:rsidRPr="001B2D84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1B2D84" w:rsidRDefault="00953447" w:rsidP="001B2D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1B2D84" w:rsidRDefault="00953447" w:rsidP="009534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1B2D84" w:rsidRDefault="00953447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1B2D84" w:rsidRDefault="00953447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1B2D84" w:rsidRDefault="00953447" w:rsidP="001B2D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E41B11" w:rsidRDefault="0095344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980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819,1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E41B11" w:rsidRDefault="0095344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098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447" w:rsidRPr="00E41B11" w:rsidRDefault="0095344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203</w:t>
            </w:r>
            <w:r w:rsidR="00085D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3447">
              <w:rPr>
                <w:rFonts w:ascii="Times New Roman" w:hAnsi="Times New Roman"/>
                <w:color w:val="000000"/>
                <w:sz w:val="28"/>
                <w:szCs w:val="28"/>
              </w:rPr>
              <w:t>307,1</w:t>
            </w:r>
          </w:p>
        </w:tc>
      </w:tr>
      <w:tr w:rsidR="00152DE8" w:rsidRPr="00152DE8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2 664 385,9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1 661 256,4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1 471 168,8</w:t>
            </w:r>
          </w:p>
        </w:tc>
      </w:tr>
      <w:tr w:rsidR="00152DE8" w:rsidRPr="00152DE8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01 1 00 11010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</w:tr>
      <w:tr w:rsidR="00152DE8" w:rsidRPr="00152DE8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</w:t>
            </w: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978 305,2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1 008 434,3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DE8" w:rsidRPr="00152DE8" w:rsidRDefault="00152DE8" w:rsidP="00152D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2DE8">
              <w:rPr>
                <w:rFonts w:ascii="Times New Roman" w:hAnsi="Times New Roman"/>
                <w:color w:val="000000"/>
                <w:sz w:val="28"/>
                <w:szCs w:val="28"/>
              </w:rPr>
              <w:t>1 150 236,2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системы медицинской профилактики неинфекционных заболеваний и формирования здорового образа жизни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01 1 00 21050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01 1 00 21060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отдельных полномочий в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01 1 00 73010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8 557,1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11 598,4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2 024,9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системы оказания первичной медико-санитарной помощи»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696 386,1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96 929,8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116 477,6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N1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N1 51960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закупки авиационных работ органами государственной власти субъектов Российской Федерации в целях оказания медицинской помощи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18 981,8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N1 74420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150 868,7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77 948,0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116 097,9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345 713,4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N4 51700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345 713,4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124 466,7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33 336,5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дополнительных скринингов лицам старше 65 лет, проживающим в сельской местности, на выявление отдельных социально-значимых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1 P3 52950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124 030,5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32 900,7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27 067 907,6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27 229 001,9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26 107 868,1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32 645,1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33 499,1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34 437,2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12 449,1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3 610 996,8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3 471 446,3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3 639 566,1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850 834,3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899 918,9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949 001,1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152 487,9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159 470,9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163 796,7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324 218,9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328 268,5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334 273,2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385 291,5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374 809,0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393 306,5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17 777 231,6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профилактике, выявлению, мониторингу лечения и лечению лиц, инфицированных вирусами иммунодефицита человека и гепатитов B и C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01 2 00 20110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98 921,8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реализацию мероприятий, направленных на обследование населения с целью выявления туберкулеза, лечения больных туберкулезом, профилактические мероприятия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139 367,4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совершенствованию системы оказания медицинской помощи наркологическим больным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147 212,0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1 042 478,5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924 607,4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64 537,4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118 318,6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47 633,8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6 891,4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7 395,9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7 970,2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64 434,2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69 591,2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75 591,6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424 973,7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31 837,1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59 681,3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84 839,8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201 047,0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82 472,4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01 2 00 73820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87 416,3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80 386,8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67 059,8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11 816,0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«Борьба с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заболеваниями»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452 216,5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352 070,0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N2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9 243,0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7 196,0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оборудованием региональных сосудистых центров и первичных сосудистых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442 973,5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344 874,0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«Борьба с онкологическими заболеваниями»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1 498 804,4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557 169,1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N3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163 400,0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1 334 904,4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541 669,1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«Охрана здоровья матери и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563 151,0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382 944,0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253 392,1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обеспечения кормящих ВИЧ-инфицированных матерей молочными смесями в рамках подпрограммы «Охрана здоровья матери и ребенка» государственной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01 3 00 11500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01 3 00 73030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287 653,5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3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459 781,8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91 921,3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3 N4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3 N4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198 131,3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30 360,0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капитального ремонта муниципальных учреждений здравоохранения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3 N4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201 450,5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61 561,3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258 913,3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264 835,0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272 271,3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153 478,1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157 215,8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161 670,1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01 4 00 21180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01 4 00 72430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60 564,0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63 546,0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«Оказание паллиативной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1 193 386,6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1 244 105,7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1 161 947,9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256 963,0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267 633,5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281 587,5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69 809,9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70 802,5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70 978,9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32 763,8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34 182,3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35 871,9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2 306,4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2 449,6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«Оказание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паллиативной помощи, в том числе детям»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611 907,9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646 728,8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689 389,8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42 451,3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45 145,1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48 073,1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27 245,5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(Социальные выплаты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2 144,4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кадровых ресурсов в здравоохранении»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433 998,0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444 622,5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408 661,4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286 048,6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293 890,0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303 020,7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33 320,6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33 575,8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33 848,1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учреждений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29 459,0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30 593,6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31 835,4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21 839,2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21 855,6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21 872,8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торжественного приема, посвященного профессиональному празднику - Дню медицинского работника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01 6 00 23180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обучение специалистов по программе «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Бакалавриат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» по специальности «Сестринское дело» (Школьная медицина)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01 6 00 23910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«Обеспечение медицинских организаций системы здравоохранения квалифицированными кадрами»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6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выплаты врачам, 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6 N5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«Экспертиза и контрольно - надзорные функции в сфере охраны здоровья»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299 636,7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317 431,3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335 243,7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16 502,6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17 763,8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278 886,8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296 303,0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313 232,6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Профилактические противоэпидемические, дезинсекционные,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дератизационные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01 7 00 21200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«Управление развитием отрасли»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1 499 440,0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554 039,7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192 753,8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123 498,4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128 163,5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133 302,9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4 839,1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4 839,3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29 469,1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30 256,5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31 108,4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01 8 00 90210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1 632,3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7 912,9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8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1 325 115,4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380 655,3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17 501,0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созданию единого цифрового контура в здравоохранении на основе единой государственной информационной системы здравоохранения (ЕГИСЗ)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N7 23970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17 501,0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 8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1 325 115,4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370 565,7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42 828 848,0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43 741 446,6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42 676 825,9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общего и дополнительного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37 258 957,1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38 081 563,0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36 773 802,6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1 300 396,6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1 358 489,3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1 425 200,0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21 994,6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22 828,1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23 867,6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279 057,7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278 564,7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277 236,5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213 389,8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499 054,3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441 493,0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454 232,0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57 715,0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57 670,7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58 627,5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30 178,6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31 540,9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31 541,1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02 1 00 11090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171 059,6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181 848,4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194 418,1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71 062,6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функционирование детского технопарка «Кванториум»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02 1 00 23760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15 930,8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16 478,6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16 721,4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96 562,2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90 708,4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90 465,6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40 740,8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21 863,6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9 955 141,8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10 774 207,8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11 406 981,1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18 949 781,4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19 791 616,9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21 038 497,2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68 367,9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2 025 876,2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1 862 276,2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766 378,4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реализацию проекта «Всеобуч по плаванию»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30 337,3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72 856,9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129 978,9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123 247,9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81 764,1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автобусов для муниципальных учреждений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28 210,3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26 085,5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41 338,9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520 559,8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53 845,5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«Современная школа»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722 993,5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организациях, расположенных в сельской местности и поселках городского типа,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E1 52300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114 747,1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445 696,8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реализацию мероприятий по содействию созданию новых мест в муниципальных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E1 74210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162 549,6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«Успех каждого ребенка»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75 669,7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75 933,0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76 218,3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и функционирование регионального центра выявления и поддержки одаренных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E2 23770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75 669,7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75 933,0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76 218,3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«Содействие занятости женщин - создание условий дошкольного образования для детей в возрасте до трех лет»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1 447 008,0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1 979 218,7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1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1 447 008,0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1 979 218,7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5 116 522,2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5 263 641,6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5 493 460,3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3 945 714,6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4 074 769,5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4 283 466,8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104 959,2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109 925,8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116 738,2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577 172,6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589 611,3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603 223,9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448 265,2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448 608,5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448 959,8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14 982,3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15 324,4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3 540,1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3 543,1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Регионального и Национального чемпионатов «Молодые профессионалы» (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Ворлдскиллс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Россия), регионального чемпионата по профессиональному мастерству среди людей с инвалидностью «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и педагогическим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работникам, подготовившим соответствующих победителей,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02 2 00 21280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«Развитие образования» и прочие мероприятия»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453 368,7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396 242,0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409 563,0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106 619,2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110 682,4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115 034,8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5 080,5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5 052,5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84 088,7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87 588,7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90 348,8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107 303,9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40 099,3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40 299,3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16 623,0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02 3 00 21290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02 3 00 23820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127 561,9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137 592,1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2 680,9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1 080,7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«Молодежь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156 781,6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130 464,1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131 967,0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«Поддержка молодежных инициатив»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84 963,9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56 411,1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56 977,2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«Поддержка молодежных инициатив» государственной программы Ростовской области «Молодежь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83 913,9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55 361,1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55 927,2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талантливым молодым ученым и инноваторам в рамках подпрограммы «Поддержка молодежных инициатив» государственной программы Ростовской области «Молодежь Ростовской области»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03 1 00 11130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«Формирование патриотизма и гражданственности в молодежной среде»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22 960,6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23 293,9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23 551,4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22 960,6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23 293,9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23 551,4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12 608,5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13 089,8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11 496,6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12 417,0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«Формирование эффективной системы поддержки добровольческой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23 120,7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23 530,4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23 728,4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9 353,1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9 551,1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«Социальная активность»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4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4 E8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инфраструктуры государственной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13 620,2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14 620,2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лигах Клуба Веселых и Находчивых телевизионного творческого объединения «Александр Масляков и компания», Международном фестивале команд КВН «КиВиН»,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03 5 00 67030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03 5 00 67040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членов студенческих отрядов по специальностям, необходимым для работы в студенческом отряде,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03 5 00 67050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софинансирование муниципальных программ по работе с молодежью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03 5 00 73120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37 145 609,5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38 316 720,9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32 852 749,1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15 850 549,8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16 269 775,3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13 459 147,8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162 304,1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168 419,3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174 961,9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44 206,9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52 395,2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9 519,0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436 831,3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2 626,5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в рамках подпрограммы «Социальная поддержка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161 891,6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168 367,3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175 102,0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1 923,1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2 285,9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13 698,2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14 816,0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2 173,3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2 346,5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221 547,5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230 091,3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239 286,4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35 087,8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36 280,4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38 140,7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реабилитированных лиц и лиц, признанных 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автомобильном транспорте пригородного межмуниципального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равной доступности услуг общественного транспорта на территории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15 941,5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16 579,2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43 797,0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47 303,6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65 228,7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68 406,7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93 698,3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04 1 00 21310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04 1 00 21320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бланков единых социальных проездных билетов и единых проездных 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04 1 00 23210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185 837,1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200 560,2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переданного полномочия Российской Федерации по осуществлению ежегодной денежной выплаты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лицам, награжденным нагрудным знаком «Почетный донор России»,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173 715,5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180 666,5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оплату жилищно-коммунальных услуг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3 736 159,4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3 856 305,4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3 980 390,1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28 604,5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28 828,0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29 059,8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04 1 00 72070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77 980,4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80 623,2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83 307,2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1 150 223,2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1 185 585,6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1 222 398,8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04 1 00 72090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2 228 218,6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2 311 652,3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2 398 250,5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2 453 350,8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2 544 957,9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2 639 989,8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04 1 00 72110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1 114 956,9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1 155 762,1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1 199 677,3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материальной и иной помощи для погребения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45 297,4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47 108,8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48 998,2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1 042,5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1 035,6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в рамках подпрограммы «Социальная поддержка отдельных категорий граждан»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28 793,5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29 376,4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7 996,1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«Финансовая поддержка семей при рождении детей»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36 973,0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38 526,0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38 526,0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36 612,0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«Модернизация и развитие социального обслуживания населения, сохранение кадрового потенциала»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3 007 991,6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3 053 439,6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3 140 133,1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362 769,9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374 055,4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389 151,0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82 016,0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82 640,0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48 450,9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50 140,2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49 662,9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2 124 011,4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2 106 836,9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1 890 328,6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309 136,1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309 050,6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170 803,3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12 685,7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12 692,5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04 2 00 23920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60 189,4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117 316,2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544 063,0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60 189,4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117 316,2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395 304,0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148 759,0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11 910 846,8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12 290 155,4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9 129 179,5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125 200,2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130 208,1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135 416,5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04 3 00 11260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52 347,4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14 713,9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15 302,5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ежегодного 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04 3 00 21330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04 3 00 23420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«Совершенствование мер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27 549,6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28 037,5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26 356,6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27 367,1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2 395 461,4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2 486 122,9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04 3 00 72150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670 608,1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696 974,5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724 607,0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выплате пособия на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04 3 00 72170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1 624 861,5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1 679 577,3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1 761 366,8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04 3 00 72180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632 389,8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632 540,2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632 330,8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684 783,3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712 174,7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740 661,7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04 3 00 72220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6 060,0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C2594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1, 1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2594A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04 3 00 72420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1 242 794,1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1 304 074,2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1 369 150,8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04 3 00 73130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153 375,5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159 510,5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165 890,8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«Финансовая поддержка семей при рождении детей»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4 268 092,9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4 411 767,4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3 577 919,2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1 449,3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1 567,6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P1 11270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2 381 907,3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2 477 289,2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2 557 640,2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55730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906 892,1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935 269,4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72160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432 067,9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449 389,1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467 701,2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P1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3 P1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27 484,0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28 602,8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29 762,3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P1 72440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35 410,2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36 826,9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38 364,6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«Старшее поколение»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6 376 221,3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6 703 350,6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7 124 288,7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505 156,4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470 708,7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237 339,9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19 997,8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11 155,4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3 360,0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специализированных автотранспортных средств, оборудованных для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перевозки инвалидов, и лестничных гусеничных подъемников для обеспечения свободного доступа инвалидов-колясочников и других маломобильных групп населения к объектам социальной инфраструктуры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04 4 00 23930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22 068,5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22 951,2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обеспечение затрат, связанных с оказанием 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04 4 00 68680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113 202,2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114 286,1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115 380,3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поставщикам социальных услуг на компенсацию затрат при получении гражданами 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04 4 00 68700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C2594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2594A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1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04 4 00 72260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5 295 754,7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5 474 395,0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5 722 776,9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400 838,7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599 891,2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1 033 931,3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72 935,7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95 450,2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344 663,9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67 664,8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72 786,0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78 505,5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C2594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2594A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1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 4 P3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259 331,2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609 854,9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85 075,9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85 075,9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83 941,5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группами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13 948,9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13 948,9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13 948,9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13 817,9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13 631,5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11 050,0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«Социальная интеграция инвалидов и других маломобильных групп населения в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71 127,0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71 127,0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69 992,6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39 291,3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информационной доступности для инвалидов и других маломобильных групп населения в рамках подпрограммы «Социальная интеграция инвалидов и других маломобильных групп населения в общество»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05 2 00 23540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05 2 00 52800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4 695 148,5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4 051 439,4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2 810 572,6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632 225,5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278 286,8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30 192,5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«Территориальное планирование и обеспечение доступным и комфортным жильем населения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28 340,6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29 231,6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30 192,5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06 1 00 23830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45 446,1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технологическое присоединение к сетям инженерно-технического обеспечения, не предусмотренное сводным сметным расчетом стоимости объекта капитального строительства</w:t>
            </w:r>
            <w:r w:rsidR="003C2D2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06 1 00 24030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425 977,2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132 461,6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116 655,2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«Стимулирование развития рынка жилья»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477 788,6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94 584,9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30 610,7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28 633,9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29 584,9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30 610,7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(65 процентов и более),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06 2 00 68880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449 154,7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3 503 576,1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3 594 729,5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2 662 512,5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23 926,4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24 723,2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25 582,7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563 926,2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605 761,2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606 726,7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133 388,3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99 523,4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100 846,9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3 532,7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4 062,5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молодым специалистам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и работникам 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103 714,4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94 335,6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молодым учителям бюджетных субсидий для оплаты части процентных ставок по ипотечным кредитам, займам, полученным на строительство (приобретение)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подпрограммы «Оказание мер государственной поддержки в улучшении жилищных условий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кредитным организациям на возмещение недополученных доходов в связи с предоставлением гражданам ипотечных кредитов (займов) на приобретение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06 3 00 68830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26 706,5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29 444,2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1 110 489,0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06 3 00 73140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06 3 00 73160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178 161,1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130 774,4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188 478,8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«Обеспечение устойчивого сокращения непригодного для проживания жилищного фонда»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1 147 416,7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1 285 198,0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406 711,1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3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730 387,9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820 782,5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417 028,8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464 415,5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406 711,1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81 558,3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83 838,2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87 256,9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78 821,1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81 649,6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84 676,1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5 475 553,7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4 108 917,9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1 796 012,9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жилищного хозяйства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824 703,0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790 083,4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300 883,4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07 1 00 21380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07 1 00 21390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поощрение победителей по итогам 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07 1 00 21410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07 1 00 23310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«Ростовский областной фонд содействия 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07 1 00 68080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07 1 00 68270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623 819,6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589 200,0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«Создание условий для обеспечения бесперебойности и роста качества жилищно-коммунальных услуг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4 557 542,1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3 223 629,8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1 395 578,9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82 184,0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58 147,8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07 2 00 73190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1 815 828,9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968 064,6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07 2 00 73200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69 340,1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16 958,4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07 2 00 73230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07 2 00 73660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631 239,4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мероприятия по приведению объектов города Волгодонска в состояние, обеспечивающее безопасное проживание его жителей,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00 R0240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8 157,0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«Чистая вода» по национальному проекту «Экология»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G5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1 868 817,4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1 465 820,2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757 502,6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G5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56 305,2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G5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32 559,4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G5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342 690,9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796 719,6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657 502,6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</w:t>
            </w:r>
            <w:r w:rsidR="003C2D2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G5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68 378,3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2 G5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1 411 869,3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612 795,4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93 308,6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95 204,7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99 550,6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83 395,9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86 728,7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1 174,3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1 934 790,3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1 929 969,4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657 991,6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1 934 495,1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1 929 674,2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657 696,4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71 406,2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74 115,8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77 032,2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4 062,3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4 121,6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406 642,1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420 818,6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435 881,3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88 692,3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64 285,2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64 887,7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ярмарок вакансий и учебных рабочих мест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содействию безработным гражданам в переезде и безработным гражданам и членам их семей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профессиональному обучению и 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31 749,7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профессиональному обучению и 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опережающему профессиональному обучению и дополнительному профессиональному образованию работников организаций, находящихся под риском увольнения,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08 1 00 23610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3 019,4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1 114 168,2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1 116 206,8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(Межбюджетные трансферты бюджету Пенсионного фонда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 на возмещение части затрат, понесенных в связи с организацией наставничества при трудоустройстве молодых специалистов,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08 1 00 68570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«Содействие занятости женщин - создание условий дошкольного образования для детей в возрасте до трех лет»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P2 54610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100 275,5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100 275,5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5 013,8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P3 52940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4 456,2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P3 52940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1 P3 52940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«Улучшение условий и охраны труда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«Содействие занятости населения»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115 641,2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74 918,0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58 579,0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«Противодействие коррупции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1 479,5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690F5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09 1 00 21530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и размещение социальной рекламной продукции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09 1 00 21540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областного конкурса социальной рекламы «Чистые руки»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09 1 00 21550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09 1 00 21560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09 1 00 21570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09 1 00 90220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103 914,2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63 041,0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46 852,0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13 880,5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13 843,6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6 821,0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4 560,2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4 804,0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1 345,0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антитеррористической защищенности объектов социальной сферы, судебных участков мировых судей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09 2 00 21580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добровольной сдачи гражданами незаконно хранящихся огнестрельного оружия, боеприпасов, 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09 2 00 23120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09 2 00 23230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мероприятия по устройству ограждений территорий муниципальных образовательных учреждений в рамках подпрограммы «Профилактика экстремизма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09 2 00 73270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56 162,6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09 2 00 90520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10 547,5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10 247,5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«Комплексные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конкурса на лучшую организацию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антинаркотической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работы в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подростково-молодежной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среде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09 3 00 21630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обучению специалистов органов по делам молодежи муниципальных образований Ростовской области методам работы по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профилактике наркомании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09 3 00 21640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медико-социальной реабилитации и лечению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наркопотребителей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09 3 00 21660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кроме некоммерческих организаций, 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09 3 00 68230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организациям, 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09 3 00 68240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среди печатных и электронных средств массовой информации на лучшую информационную кампанию, посвященную формированию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09 3 00 90230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производству аудиовизуальной продукции о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09 3 00 98714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09 3 00 98716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1 277 557,3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1 139 996,5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978 718,5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398 947,1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428 681,7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342 405,7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247 700,2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273 897,3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294 781,2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41 577,9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44 726,2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41 461,4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2 834,4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10 1 00 21670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100 727,6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101 126,6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3 147,5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трансферты, передаваемые бюджетам сельских поселений на приобретение пожарного оборудования и снаряжения,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10 1 00 71260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408 581,7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386 900,2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306 175,9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48 729,8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50 579,6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52 570,6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2 592,2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2 658,4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2 723,2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16 671,9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17 118,8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17 655,7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146 986,9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152 643,3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158 744,2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10 912,6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11 099,4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11 292,9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29 049,5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29 366,0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29 680,9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10 2 00 21680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10 2 00 21690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10 2 00 21690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118 366,4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89 882,6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безопасности на воде»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115 477,2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119 033,1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122 847,0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90 616,1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97 852,4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22 812,5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22 573,0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22 645,0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1 955,2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1 948,9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системы обеспечения вызова экстренных оперативных служб по единому номеру «112»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89 494,8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92 914,4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42 580,6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44 280,0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8 691,6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8 895,8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9 106,5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функционирования и поддержания в постоянной готовности системы обеспечения вызовов экстренных оперативных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служб по единому номеру «112»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10 4 00 23600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39 702,1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«Создание аппаратно-программного комплекса «Безопасный город»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265 056,5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региональной, муниципальных интеграционных платформ и элементов системы видеонаблюдения в г. Ростове-на-Дону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10 5 00 23680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150 451,0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функционирования и поддержания в постоянной готовности камер видеонаблюдения и оборудования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10 5 00 23850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114 605,5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3 871 214,7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2 774 596,4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2 317 423,1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3 699 757,5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2 599 628,5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2 199 367,9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339 229,3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353 177,9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369 229,9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4 259,5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2 736,2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2 779,2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952 662,5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864 877,5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836 705,4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1 306 941,9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872 696,9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923 835,3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ветеранам сцены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11 726,0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12 653,4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5 849,8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4 964,9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5 036,3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Ежегодные разовые выплаты ветеранам кинематографии ко Дню российского кино в рамках подпрограммы «Развитие культуры»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 и реконструкцию объектов в рамках 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28 316,7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11 1 00 24050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206 570,6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(за исключением государственных учреждений Ростовской области) в рамках подпрограммы «Развитие культуры»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11 1 00 67060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255 951,3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219 081,5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42 320,3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90 917,7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67 978,6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11 1 00 73840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58 804,7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34 340,0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учреждений дополнительного образования детей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104 470,2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11 1 00 74180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творческой деятельности и техническое оснащение детских и кукольных театров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государственную поддержку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 - телекоммуникационной сети «Интернет» и развитие библиотечного дела с учетом задачи расширения информационных технологий и оцифровки)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государственную поддержку отрасли культуры (Государственная поддержка лучших сельских учреждений культуры) в рамках подпрограммы «Развитие культуры»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государственную поддержку отрасли культуры (Государственная поддержка лучших работников сельских учреждений культуры)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00 R5195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«Культурная среда» по национальному проекту «Культура»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179 151,3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79 786,1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101 219,8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42 383,3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79 786,1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в рамках подпрограммы «Развитие культуры»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35 548,2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«Туризм»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63 750,1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63 750,1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63 750,1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«Туризм»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11 2 00 21760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«Агентство по развитию туризма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11 2 00 68840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107 707,1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111 217,8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54 305,1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49 103,5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50 992,3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53 030,6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47 235,4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49 124,8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культурного наследия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9 447,2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9 825,1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904 898,1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1 103 765,8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378 170,3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«Охрана окружающей среды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52 170,8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53 047,4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53 051,1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39 851,3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40 720,7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41 656,2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мониторинга и контроля качества окружающей среды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учету и контролю радиоактивных веществ и радиоактивных отходов в организациях, расположенных на территории Ростовской области (кроме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организаций, подведомственных федеральным органам исполнительной власти),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12 1 00 21790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закупку товаров, работ и услуг в целях обеспечения охраны объектов животного мира и среды их обитания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детско-юношеского экологического движения в рамках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12 1 00 21850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государственной 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12 1 00 23250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Российской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и использование минерально-сырьевой базы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мероприятий по созданию условий для повышения эффективности использования недр,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12 2 00 21880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водохозяйственного комплекса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316 443,5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40 116,5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исполнение полномочий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по организации мониторинга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12 3 00 21900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водных отношений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26 885,0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28 805,5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по капитальному ремонту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12 3 00 73350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«Сохранение уникальных водных объектов» по национальному проекту «Экология»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275 031,4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Восстановление и экологическая реабилитация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G8 50570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243 721,4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экологического состояния гидрографической сети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31 310,0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лесного хозяйства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177 613,6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178 569,9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32 258,3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28 475,7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28 482,9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28 503,0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закупку товаров, работ, услуг в целях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осуществления мероприятий по охране 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12 4 00 21920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3 755,3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12 4 00 51292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59 098,7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59 904,9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«Сохранение лесов» по национальному проекту «Экология»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86 285,9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86 428,8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лесовосстановления в рамках подпрограммы «Развитие лесного хозяйства Ростовской области» государственной программы Ростовской области «Охрана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4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37 579,6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37 629,5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GА 54300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«Формирование комплексной системы управления отходами и вторичными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материальными ресурсами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17 989,4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484 058,3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12 5 00 74530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17 989,4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«Чистая страна» по национальному проекту «Экология»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484 058,3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484 058,3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339 030,8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346 323,7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279 899,9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55 952,1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61 984,1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66 476,1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20 651,7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21 960,1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164 987,1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171 692,8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178 905,6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5 068,6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6 731,4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51 387,8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10 815,8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охраны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12 750,9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12 231,4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7 881,4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9 685,2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3 835,2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«Охрана окружающей среды и рациональное природопользование»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3 458 470,3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2 532 292,6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2 360 397,6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31 738,0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31 738,0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31 738,0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13 1 00 21950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2 629 826,7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A01AC0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C0">
              <w:rPr>
                <w:rFonts w:ascii="Times New Roman" w:hAnsi="Times New Roman"/>
                <w:color w:val="000000"/>
                <w:sz w:val="28"/>
                <w:szCs w:val="28"/>
              </w:rPr>
              <w:t> 189 925,4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A01A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C0">
              <w:rPr>
                <w:rFonts w:ascii="Times New Roman" w:hAnsi="Times New Roman"/>
                <w:color w:val="000000"/>
                <w:sz w:val="28"/>
                <w:szCs w:val="28"/>
              </w:rPr>
              <w:t> 264 512,6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101 693,0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103 026,1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105 838,8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24 937,1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25 528,7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26 939,4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A01AC0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1 609 893,9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1 701 773,7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1 812 237,5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90 954,7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91 162,5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89 633,6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1 103,2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1 031,5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спортсменам Ростовской области – кандидатам в спортивные сборные команды России по олимпийским,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паралимпийским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сурдлимпийским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13 2 00 11440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13 2 00 11480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13 2 00 21960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 всероссийских и международных соревнованиях команд Ростовской области в составе клубов по игровым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238 218,6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школьных автобусов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13 2 00 74060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8 145,2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13 2 00 74540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69 580,5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44 025,4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5 521,6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спортивных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организаций, осуществляющих подготовку спортивного резерва для сборных команд Российской Федерации,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4 916,6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объектов спортивной 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28 764,2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18 515,1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40 816,3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спортивного оборудования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инфраструктуры спорта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735 485,3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248 734,2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249 008,9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3 529,6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13 3 00 21040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24 307,9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13 3 00 73400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166 974,7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13 3 00 73410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4 858,6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286 805,6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248 734,2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3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168 741,8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248 734,2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3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118 063,8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61 420,3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61 895,0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64 147,0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58 277,7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60 488,1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2 162,3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1 376 792,1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1 404 668,6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1 175 707,9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благоприятных условий для привлечения инвестиций в Ростовскую область»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372 994,0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368 344,0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368 344,0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60 131,9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55 481,9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55 481,9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благоприятной для инвестиций 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14 1 00 21980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экономических и организационных механизмов привлечения 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14 1 00 21990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независимо от их организационно-правовой формы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водоснабжения и водоотведения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14 1 00 68490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субъектов малого и среднего предпринимательства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642 887,8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662 950,5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453 803,4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«Улучшение условий ведения предпринимательской деятельности» по национальному проекту «Малое и среднее предпринимательство и поддержка индивидуальной предпринимательской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I1 68350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«Расширение доступа субъектов малого и среднего предпринимательства к финансовым ресурсам, в том числе к льготному финансированию»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459 193,1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480 006,3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357 982,9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микрофинансирования)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43 532,3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56 038,6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поддержки малого и среднего предпринимательства, к кредитным и иным финансовым ресурсам)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71 031,2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68 499,7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микрофинансирования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68710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222 470,4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226 854,8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227 982,9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I4 68760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поддержки малого и среднего предпринимательства, к кредитным и иным финансовым ресурсам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68860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38 613,2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146 001,2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145 250,7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76 295,0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региональных информационных систем, а также обработка вызовов всех видов мультимедийных сообщений по вопросам развития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I5 22040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7 982,4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7 862,8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50 585,0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62 500,3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содействие развитию субъектов малого и среднего предпринимательства,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68430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обеспечение деятельности пространства коллективной работы «Точка кипения»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I5 68850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68930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I5 69010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48 949,2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38 012,6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«Популяризация предпринимательства» по национальному проекту «Малое и среднее предпринимательство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33 193,5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33 193,5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15 025,5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конференций, семинаров, «круглых столов», мастер-классов, тренингов по вопросам развития малого и среднего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22050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дополнительного профессионального образования руководителей и специалистов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рамках Губернаторской программы подготовки управленческих кадров, в том числе в дистанционном формате,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22070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Разработка, внедрение обучающих программ, проведение тематического повышения квалификации, включая дистанционный формат, руководителей и специалистов субъектов малого и среднего предпринимательства, руководителей и специалистов микрофинансовых организаций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22080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углубленного модульного обучения по программе «Бизнес-школа молодого предпринимателя»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I8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I8 68920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8 745,5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премий лауреатам премии «Бизнес Дона»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90270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 I8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I8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«Инновационное развитие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26 516,4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26 516,4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26 516,4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Информационно-консультационное обеспечение инновационной деятельности в рамках подпрограммы «Инновационное развитие Ростовской области» государственной программы Ростовской области «Экономическое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14 3 00 22180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деятельности регионального интегрированного центра, центра грантовых программ 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14 3 00 68140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субъектам малого и среднего предпринимательства на создание и (или) обеспечение деятельности центров молодежного инновационного творчества в рамках подпрограммы «Инновационное развитие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I5 68540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«Адресная поддержка повышения производительности труда на предприятиях» по национальному проекту «Производительность труда и поддержка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по поддержке инноваций 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деятельности регионального интегрированного центра, центра грантовых программ 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 L2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«Развитие международного, межрегионального сотрудничества и поддержка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экспортной деятельности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47 744,3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55 014,7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25 198,5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14 4 00 22220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14 4 00 90320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35 619,1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42 889,5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13 073,3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22 931,2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30 424,7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I5 67280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12 687,9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13 073,3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«Системные меры развития международной кооперации и экспорта» по национальному проекту «Международная кооперация и экспорт»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T6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Меры организационного и информационно - 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T6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 T6 22210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«Защита прав потребителей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в сфере защиты прав потребителей в рамках подпрограммы «Защита прав потребителей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14 5 00 22320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«Экономическое развитие и инновационная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284 571,0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289 764,4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299 767,0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189 296,4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196 446,4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204 299,0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1 923,4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12 951,9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37 932,5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38 686,9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39 500,5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регионального информационного статистического ресурса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14 6 00 22230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в рамках подпрограммы «Обеспечение реализации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14 6 00 22240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1 204,1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557 256,7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534 325,7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538 083,4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цифровых технологий»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481 794,4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477 738,8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480 366,5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50 343,6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52 284,9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54 374,3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5 576,3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5 752,2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22 557,0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23 015,0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23 509,0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16 093,1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22 768,1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22 515,9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22 515,9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4 639,3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4 073,5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4 073,5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75 954,4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10 189,9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5 919,6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2 066,8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4 369,3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«Цифровое государственное управление» по национальному проекту «Цифровая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120 193,1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120 193,1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120 193,1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D6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D6 22280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 D6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101 300,3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55 335,9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42 327,6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43 392,8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13 147,5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13 645,4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14 181,3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реализацию принципа экстерриториальности при предоставлении государственных и муниципальных услуг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15 2 00 73600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15 2 00 74020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9 014,8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9 362,1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9 736,4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Кашарскому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 на приобретение модульного здания для многофункционального центра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15 2 00 74560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13 997,0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14 324,1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2 114,8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системы Ростовской области в рамках подпрограммы </w:t>
            </w:r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15 3 00 22380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деятельность в сфере жилищно-коммунального 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в рамках подпрограммы </w:t>
            </w:r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15 3 00 68150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«Цифровое государственное управление» по национальному проекту «Цифровая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системы Ростовской области в рамках подпрограммы </w:t>
            </w:r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B20E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 D6 22380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14 214 558,1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15 359 580,7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13 712 238,0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транспортной инфраструктуры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14 013 517,4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15 158 135,0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13 510 469,8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118 839,4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123 354,1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128 210,9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7 443,1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3 161,9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3 278,2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3 391,1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2 966 182,4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3 026 937,9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3 024 592,9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16 1 00 22420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16 1 00 22430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16 1 00 22450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1 889 298,0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2 225 738,8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145 282,9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1 745 663,8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1 936 478,1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693 744,6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16 1 00 73480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76 636,0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16 1 00 73490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309 744,1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357 687,6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592 687,6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«Дорожная сеть» по национальному проекту «Безопасные и качественные автомобильные дороги»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6 049 874,7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6 690 311,3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8 128 735,2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4 429 780,1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3 969 039,6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4 164 135,0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1 111 176,9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2 354 505,4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555 953,7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555 953,9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1 610 094,8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«Повышение безопасности дорожного движения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201 040,7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201 445,7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201 768,2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10 727,2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11 132,4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11 568,5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89 919,7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4 427 844,6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4 211 316,5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2 176 454,1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мелиорации земель сельскохозяйственного назначения»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289 871,3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«Развитие мелиорации земель сельскохозяйственного назначения»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17 2 00 67440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17 2 00 67470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области мелиорации земель сельскохозяйственного назначения в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2 00 R5680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209 871,3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779 094,5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794 216,0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779 776,6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192 488,7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199 849,3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207 771,7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44 195,0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45 891,8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47 718,3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10 777,8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10 775,9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4 793,1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388 601,4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401 194,3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414 904,1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17 8 00 22540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Дня работника сельского хозяйства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17 8 00 22930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разработке и изданию 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Конференции сельских кооперативов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</w:t>
            </w:r>
            <w:r w:rsidR="00A7734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17 8 00 23780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материально-технической базы государственной ветеринарной службы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17 8 00 23950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45 056,7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42 315,3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работ по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17 8 00 72330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69 735,6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72 258,1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74 969,7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1 011,6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2 697,2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369,3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3 358 878,8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3 337 100,5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1 316 677,5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оздоровлению крупного 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22510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23750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14 228,8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рыбоводство, на возмещение части затрат на приобретение электрической энергии для подачи воды в целях выращивания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рыболовство, на 1 килограмм добытых (выловленных) водных биологических ресурсов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и установку холодильного, рыбоперерабатывающего оборудования, оборудования для упаковки, на приобретение спецавтотранспорта,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электрической энергии для переработки, охлаждения и хранения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деятельность по рыборазведению и выращиванию рыбы во внутренних водах и прудовых хозяйствах на территории Ростовской области, на возмещение части 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рыбоводство, на возмещение части затрат на приобретение техники, оборудования, устройств, приборов и комплектующих к ним, используемых в рыбоводстве, в том числе по импорту,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рыбоводство, на возмещение части затрат на выращивание и реализацию произведенной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предпринимателям, осуществляющим рыболовство, на возмещение части затрат на приобретение запасных частей, ремонт и (или) модернизацию судов, используемых в целях добычи (вылова) водных биологических ресурсов,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 в целях обеспечения за счет средств областного бюджета не более 20 процентов части затрат семейной животноводческой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68980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72300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30 018,3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38 719,3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и российским организациям на возмещение части прямых понесенных затрат на создание и (или) модернизацию объектов агропромышленного комплекса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R4720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146 888,2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149 781,9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19 471,7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повышение продуктивности в молочном скотоводстве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13 756,5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R5431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106 238,0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80 199,1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10 425,9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R5431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1 716 832,5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1 664 085,7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216 331,2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содействие достижению целевых показателей региональных программ развития агропромышленного комплекса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поддержку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00 R5432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7 379,7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системы поддержки фермеров и развитие сельской кооперации»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I7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49 847,3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112 328,6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1 739,8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I7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13 265,3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I7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43 724,8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99 063,3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1 502,6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«Экспорт продукции агропромышленного комплекса» по национальному проекту «Международная кооперация и экспорт»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T2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170 311,3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114 710,3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2 294,3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области мелиорации земель сельскохозяйственного назначения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 E T2 55680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170 311,3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114 710,3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2 294,3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«Энергоэффективность и развитие промышленности и энергетики»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114 361,0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75 001,0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77 197,2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в государственных и муниципальных учреждениях»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12 708,1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7 715,6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7 703,9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3 056,5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2 868,8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3 708,4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«Энергоэффективность и развитие промышленности и энергетики»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62 959,4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63 085,4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65 293,3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57 789,4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60 011,3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62 219,2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и модернизация электрических сетей, включая сети уличного освещения»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18 3 00 23650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газотранспортной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34 493,5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18 4 00 73550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18 4 00 73560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«Региональная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188 377,7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188 515,1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185 569,7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19 1 00 22660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19 1 00 23330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19 1 00 23330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«Содействие развитию институтов и инициатив гражданского общества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27 587,0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27 724,4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27 872,3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4 576,0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Информационное сопровождение деятельности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19 3 00 22690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19 3 00 67950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«Реализация региональной государственной информационной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150 452,7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150 452,7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150 452,7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19 4 00 22720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19 4 00 22730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19 4 00 22740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19 4 00 23290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медиафорума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19 4 00 23630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работ на премию Губернатора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19 4 00 90330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«Оказание содействия добровольному переселению в Ростовскую область соотечественников,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974,7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5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«Укрепление единства Российской нации и гармонизация межэтнических отношений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19 6 00 23350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1 653,5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этнокультурное развитие народов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19 6 00 23360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834,6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19 6 00 98713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реализацию мероприятий по укреплению единства российской нации и этнокультурному развитию народов России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6 00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842 876,0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824 541,7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839 882,1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350 079,8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352 572,2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355 268,3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64 887,4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67 381,6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70 077,3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20 1 00 23440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20 1 00 23440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20 1 00 71040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471 877,9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450 246,3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461 298,1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237 430,7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240 686,9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247 044,2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162 881,4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155 742,9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160 049,1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24 858,6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25 201,5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25 576,3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18 219,8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18 233,3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18 105,6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развитию образования, патриотическому и нравственному воспитанию казачьей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20 2 00 22770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20 2 00 22780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казачьего самодеятельного народного творчества»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20 3 00 22790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«Управление реализацией государственной программы Ростовской области «Поддержка казачьих обществ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20 260,5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21 065,4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22 657,9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19 760,3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20 563,0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21 373,3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836,6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10 933 403,9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10 938 089,5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10 944 671,6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253 594,1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260 710,3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267 292,4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187 282,8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194 687,2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202 017,1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3 336,8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3 402,9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3 467,7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сопровождению единой информационной системы управления общественными финансами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21 2 00 22840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«Поддержание устойчивого исполнения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10 679 809,8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10 677 379,2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10 677 379,2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7 464 324,7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4 455 302,8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3 400 030,3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11 016,9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4 707 928,5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5 844 650,7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поселений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2 656 225,7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1 514 147,9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1 432 698,2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3B0EC7" w:rsidP="00DA7BE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EC7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</w:t>
            </w:r>
            <w:r w:rsidR="00E41B11"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86 468,5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21 6 00 70600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461 774,0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204 614,2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«Благоустройство общественных территорий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204 614,2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«Формирование комфортной городской среды»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1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204 614,2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1 F2 55551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137 906,8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культуры и туристических объектов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1 F2 73840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66 707,4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1 034 678,6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1 115 034,4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688 816,3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условий для обеспечения доступным и комфортным жильем сельского населения и развитие труда (кадрового) потенциала на сельских территориях»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246 489,7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устойчивого развития сельских территорий (Расходы на обеспечение устойчивого развития сельских территорий, в части улучшения жилищных условий граждан Российской Федерации, проживающих на сельских территориях) в рамках подпрограммы «Создание условий для обеспечения доступным и комфортным жильем сельского населения и развитие труда (кадрового) потенциала на сельских территориях» государственной программы Ростовской области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1 00 R5671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246 489,7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788 188,9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903 144,2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476 926,1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23 2 00 73530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297 962,8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510 389,7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476 926,1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7 208,7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23 2 00 73560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24 812,8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водоснабжения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R5673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48 455,1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газификации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R5674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33 813,9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2 00 R5677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375 935,6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392 754,5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Губернатора Ростовской области, заместителей (в том числе первых) Губернатора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56 323,0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57 906,3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59 610,5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Губернатор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21 198,8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21 427,7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21 674,1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6 166,3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6 412,7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(в том числе первые) Губернатора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35 124,2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36 478,6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37 936,4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35 124,2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36 478,6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37 936,4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1 412 869,3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1 119 198,8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1 024 881,8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563 426,4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558 759,5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533 890,5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406 095,3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421 755,0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438 610,5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20 045,2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18 887,1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18 911,3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89 1 00 67960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14 754,1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1 889,5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2 052,2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34 175,9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7 647,5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Представительство Правительства Ростовской области при Правительстве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28 140,3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28 719,1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29 337,3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13 958,4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14 496,7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15 076,0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9 078,4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9 117,9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9 155,7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Государственное казенное учреждение «Служба эксплуатации административных зданий Правительства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432 939,6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156 728,8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159 547,8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65 780,7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67 147,4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68 619,1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70 111,5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68 552,8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70 025,8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21 073,8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20 941,3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20 815,6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89 3 00 22870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275 886,3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388 363,0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374 991,4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302 106,2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Правительства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72 381,0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74 609,3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2 452,3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89 9 00 72360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29 535,2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30 607,8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31 766,6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30 687,9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31 822,9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33 048,8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C2594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определению в соответствии с частью 1 статьи 11</w:t>
            </w:r>
            <w:r w:rsidR="00C2594A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124 080,7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111 672,7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112 913,4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55 100,1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49 590,1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50 141,1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обеспечения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339 678,9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348 433,3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359 279,5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6 182,2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5 724,0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5 944,7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6 182,2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Депутаты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45 678,3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47 439,6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49 335,5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«Депутаты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45 678,3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47 439,6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49 335,5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Законодательное Собрание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288 276,6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295 049,0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303 761,8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190 218,1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197 319,9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205 041,5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расходов, связанных с обеспечением депутатской деятельности в рамках обеспечения деятельности Законодательного Собрания Ростовской области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90 3 00 71050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24 041,4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23 712,0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24 703,2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Избирательной комиссии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637 783,9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253 835,7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259 033,0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8 430,8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8 767,8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9 130,5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6 864,3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7 201,3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7 564,0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91 3 00 90490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Избирательная комиссия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243 458,5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245 067,9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249 902,5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165 241,1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172 131,0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179 590,3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4 946,4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4 678,7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91 9 00 20700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6 522,6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6 163,7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91 9 00 22890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91 9 00 90350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4 299,8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7 928,6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1 554,5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1 198,4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Контрольно-счетной палаты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108 178,4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108 973,6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112 701,9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Контрольно-счетной палаты Ростовской области и его заместитель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7 627,5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7 334,3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7 627,5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Аудиторы Контрольно-счетной палаты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12 938,2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12 441,0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12 938,2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Контрольно-счетная палата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89 198,3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92 136,2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74 981,8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77 951,3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80 889,2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3 804,0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Контрольно-счетной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Взносы в международные организации в 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92 3 00 90360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3 069,6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Ведомства по управлению государственной гражданской службой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14 058,4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Ведомство по управлению государственной гражданской службой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14 137,6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14 058,4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11 916,6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12 376,2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12 870,8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93 1 00 90370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93 1 00 99990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Уполномоченного по правам человека 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26 249,5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27 127,4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Аппарат Уполномоченного по правам человека 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26 249,5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27 127,4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21 222,0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22 025,7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22 890,8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3 639,2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департамента по обеспечению деятельности мировых судей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431 554,1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439 582,0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450 945,3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обеспечению деятельности мировых судей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27 822,6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27 749,3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28 798,5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24 874,0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25 825,8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26 850,2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Аппараты мировых судей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403 731,5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411 832,7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422 146,8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294 674,1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303 415,6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312 938,9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41 573,8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41 782,0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42 531,2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услуг общедоступной почтовой связи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95 2 00 22910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оплату работ по текущему (капитальному) ремонту зданий и помещений, занимаемых судебными участками мировых судей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559,2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11 404 477,8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11 809 111,2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15 210 527,3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3 975 301,8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99 1 00 90100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3 975 301,8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обслуживанию 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99 2 00 90090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5 136 868,7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9 350 980,7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12 736 861,4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88 291,1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91 696,9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95 049,5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65 646,2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68 269,7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217 120,5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225 491,4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234 505,2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2 974,3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3 093,1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685,9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630,1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1 028,1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28 078,3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1 249,6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1 314,5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1 433,2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80 436,3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83 205,2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86 339,4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18 870,2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19 089,2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19 129,6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66,8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46 953,9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48 377,0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49 910,0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57 959,9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58 504,0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59 236,7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2 163,3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353,3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41,3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Выплаты вознаграждений охотникам за добычу охотничьих ресурсов в целях регулирования их численности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99 9 00 22960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99 9 00 22970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Создание, внедрение и сопровождение Единой региональной информационной системы в сфере управления имущественно-земельным комплексом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ремонт здания министерства здравоохранения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99 9 00 23840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11 432,5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10 633,0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10 643,6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682 473,7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794 337,9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33 485,2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33 484,3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191 869,7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174 581,4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19 368,1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15 997,9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6 202,1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6 227,7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28 932,0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1 792,4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1 621,9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общеобразовательных организаций старше 7 лет, а также обучающимися по очной форме обучения в профессиональных образовательных организациях и образовательных организациях 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99 9 00 72350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99 9 00 72380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2 780,3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2 886,8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3 001,4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4 025 000,0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8 300 000,0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10 856,6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Мероприятие «Учреждение звания «Лучший инженер Дона»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значения,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239 700,8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263 233,9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263 313,2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реализацию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2 054 101,4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2 130 029,1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2 285 284,6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финансовое обеспечение расходных обязательств, в целях софинансирования которых предоставляются средства из федерального бюджета,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автотранспортное обслуживание органов государственной власти Ростовской области, в связи с проведением мероприятий по созданию государственного бюджетного учреждения Ростовской области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430 482,1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430 373,8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430 371,6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реализацию проектов инициативного бюджетирования,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12 180,8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2 566,1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6 571,4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6 606,9</w:t>
            </w:r>
          </w:p>
        </w:tc>
      </w:tr>
      <w:tr w:rsidR="00E41B11" w:rsidRPr="00E41B11" w:rsidTr="00E41B11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ind w:left="-108" w:righ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B11" w:rsidRPr="00E41B11" w:rsidRDefault="00E41B11" w:rsidP="00E41B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1 742,8</w:t>
            </w:r>
          </w:p>
        </w:tc>
      </w:tr>
    </w:tbl>
    <w:p w:rsidR="00152DE8" w:rsidRPr="00152DE8" w:rsidRDefault="00152DE8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p w:rsidR="00472106" w:rsidRPr="00472106" w:rsidRDefault="00472106" w:rsidP="00472106">
      <w:pPr>
        <w:tabs>
          <w:tab w:val="left" w:pos="3750"/>
        </w:tabs>
        <w:rPr>
          <w:rFonts w:ascii="Times New Roman" w:hAnsi="Times New Roman"/>
          <w:sz w:val="20"/>
          <w:szCs w:val="20"/>
        </w:rPr>
      </w:pPr>
      <w:r w:rsidRPr="00472106">
        <w:rPr>
          <w:rFonts w:ascii="Times New Roman" w:hAnsi="Times New Roman"/>
          <w:sz w:val="28"/>
          <w:szCs w:val="28"/>
        </w:rPr>
        <w:t>Заместитель Губернатора</w:t>
      </w:r>
      <w:r w:rsidRPr="00472106"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 xml:space="preserve">  Ростовской области – </w:t>
      </w:r>
      <w:r>
        <w:rPr>
          <w:rFonts w:ascii="Times New Roman" w:hAnsi="Times New Roman"/>
          <w:sz w:val="28"/>
          <w:szCs w:val="28"/>
        </w:rPr>
        <w:br/>
        <w:t xml:space="preserve">     </w:t>
      </w:r>
      <w:r w:rsidRPr="00472106">
        <w:rPr>
          <w:rFonts w:ascii="Times New Roman" w:hAnsi="Times New Roman"/>
          <w:sz w:val="28"/>
          <w:szCs w:val="28"/>
        </w:rPr>
        <w:t xml:space="preserve">министр финансов                                                                                    </w:t>
      </w:r>
      <w:r w:rsidRPr="00472106">
        <w:rPr>
          <w:rFonts w:ascii="Times New Roman" w:hAnsi="Times New Roman"/>
          <w:sz w:val="28"/>
          <w:szCs w:val="28"/>
        </w:rPr>
        <w:tab/>
      </w:r>
      <w:r w:rsidRPr="00472106">
        <w:rPr>
          <w:rFonts w:ascii="Times New Roman" w:hAnsi="Times New Roman"/>
          <w:sz w:val="28"/>
          <w:szCs w:val="28"/>
        </w:rPr>
        <w:tab/>
      </w:r>
      <w:r w:rsidRPr="00472106">
        <w:rPr>
          <w:rFonts w:ascii="Times New Roman" w:hAnsi="Times New Roman"/>
          <w:sz w:val="28"/>
          <w:szCs w:val="28"/>
        </w:rPr>
        <w:tab/>
      </w:r>
      <w:r w:rsidRPr="00472106">
        <w:rPr>
          <w:rFonts w:ascii="Times New Roman" w:hAnsi="Times New Roman"/>
          <w:sz w:val="28"/>
          <w:szCs w:val="28"/>
        </w:rPr>
        <w:tab/>
      </w:r>
      <w:r w:rsidRPr="00472106">
        <w:rPr>
          <w:rFonts w:ascii="Times New Roman" w:hAnsi="Times New Roman"/>
          <w:sz w:val="28"/>
          <w:szCs w:val="28"/>
        </w:rPr>
        <w:tab/>
      </w:r>
      <w:r w:rsidRPr="00472106">
        <w:rPr>
          <w:rFonts w:ascii="Times New Roman" w:hAnsi="Times New Roman"/>
          <w:sz w:val="28"/>
          <w:szCs w:val="28"/>
        </w:rPr>
        <w:tab/>
        <w:t xml:space="preserve"> Л.В. Федотова</w:t>
      </w:r>
    </w:p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94A" w:rsidRDefault="00C2594A" w:rsidP="000E6656">
      <w:r>
        <w:separator/>
      </w:r>
    </w:p>
  </w:endnote>
  <w:endnote w:type="continuationSeparator" w:id="0">
    <w:p w:rsidR="00C2594A" w:rsidRDefault="00C2594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94A" w:rsidRDefault="00C2594A" w:rsidP="000E6656">
      <w:r>
        <w:separator/>
      </w:r>
    </w:p>
  </w:footnote>
  <w:footnote w:type="continuationSeparator" w:id="0">
    <w:p w:rsidR="00C2594A" w:rsidRDefault="00C2594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4A" w:rsidRPr="000427DC" w:rsidRDefault="0078416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2594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62A0F">
      <w:rPr>
        <w:rFonts w:ascii="Times New Roman" w:hAnsi="Times New Roman"/>
        <w:noProof/>
        <w:sz w:val="24"/>
        <w:szCs w:val="24"/>
      </w:rPr>
      <w:t>246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2594A" w:rsidRDefault="00C259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2655F"/>
    <w:rsid w:val="000427DC"/>
    <w:rsid w:val="00056523"/>
    <w:rsid w:val="00085D66"/>
    <w:rsid w:val="000D2979"/>
    <w:rsid w:val="000E6656"/>
    <w:rsid w:val="000F7099"/>
    <w:rsid w:val="00106029"/>
    <w:rsid w:val="00110064"/>
    <w:rsid w:val="00131641"/>
    <w:rsid w:val="00152DE8"/>
    <w:rsid w:val="001570DF"/>
    <w:rsid w:val="001A09A1"/>
    <w:rsid w:val="001B2D84"/>
    <w:rsid w:val="001C0D4E"/>
    <w:rsid w:val="001D4C91"/>
    <w:rsid w:val="00205B82"/>
    <w:rsid w:val="00225032"/>
    <w:rsid w:val="00266753"/>
    <w:rsid w:val="002F6063"/>
    <w:rsid w:val="00303FDC"/>
    <w:rsid w:val="00312626"/>
    <w:rsid w:val="00324A29"/>
    <w:rsid w:val="003A48C0"/>
    <w:rsid w:val="003B0EC7"/>
    <w:rsid w:val="003C2D21"/>
    <w:rsid w:val="003E492B"/>
    <w:rsid w:val="003E5006"/>
    <w:rsid w:val="00472106"/>
    <w:rsid w:val="004E02E3"/>
    <w:rsid w:val="00554A03"/>
    <w:rsid w:val="005A369F"/>
    <w:rsid w:val="005B0E64"/>
    <w:rsid w:val="005C22CA"/>
    <w:rsid w:val="005E4419"/>
    <w:rsid w:val="006028B1"/>
    <w:rsid w:val="00633C08"/>
    <w:rsid w:val="006537D3"/>
    <w:rsid w:val="00681283"/>
    <w:rsid w:val="00690F5D"/>
    <w:rsid w:val="006A56A9"/>
    <w:rsid w:val="006B2412"/>
    <w:rsid w:val="00701707"/>
    <w:rsid w:val="00763059"/>
    <w:rsid w:val="00780737"/>
    <w:rsid w:val="00784169"/>
    <w:rsid w:val="007844B7"/>
    <w:rsid w:val="007A1066"/>
    <w:rsid w:val="007D6EE8"/>
    <w:rsid w:val="00867BC8"/>
    <w:rsid w:val="008A687A"/>
    <w:rsid w:val="008C05FA"/>
    <w:rsid w:val="008E4CB8"/>
    <w:rsid w:val="00921B53"/>
    <w:rsid w:val="00953447"/>
    <w:rsid w:val="009703D1"/>
    <w:rsid w:val="009E09FF"/>
    <w:rsid w:val="00A01AC0"/>
    <w:rsid w:val="00A03F10"/>
    <w:rsid w:val="00A2093D"/>
    <w:rsid w:val="00A22707"/>
    <w:rsid w:val="00A5517C"/>
    <w:rsid w:val="00A61962"/>
    <w:rsid w:val="00A7734F"/>
    <w:rsid w:val="00A82984"/>
    <w:rsid w:val="00AA42D7"/>
    <w:rsid w:val="00AD2446"/>
    <w:rsid w:val="00B20EC2"/>
    <w:rsid w:val="00B66454"/>
    <w:rsid w:val="00B9029A"/>
    <w:rsid w:val="00BE53B4"/>
    <w:rsid w:val="00C0600B"/>
    <w:rsid w:val="00C0772B"/>
    <w:rsid w:val="00C1241A"/>
    <w:rsid w:val="00C20678"/>
    <w:rsid w:val="00C2594A"/>
    <w:rsid w:val="00C261CD"/>
    <w:rsid w:val="00C9477F"/>
    <w:rsid w:val="00CB7CA4"/>
    <w:rsid w:val="00D1580B"/>
    <w:rsid w:val="00D33C1D"/>
    <w:rsid w:val="00D51E01"/>
    <w:rsid w:val="00D66BB7"/>
    <w:rsid w:val="00D814DB"/>
    <w:rsid w:val="00DA07E1"/>
    <w:rsid w:val="00DA7BE7"/>
    <w:rsid w:val="00E17B7D"/>
    <w:rsid w:val="00E20588"/>
    <w:rsid w:val="00E220FF"/>
    <w:rsid w:val="00E41B11"/>
    <w:rsid w:val="00E46AF4"/>
    <w:rsid w:val="00EA2581"/>
    <w:rsid w:val="00EA62EA"/>
    <w:rsid w:val="00EB1A5A"/>
    <w:rsid w:val="00EF6BA0"/>
    <w:rsid w:val="00F0042E"/>
    <w:rsid w:val="00F26CEF"/>
    <w:rsid w:val="00F62A0F"/>
    <w:rsid w:val="00FA2CEC"/>
    <w:rsid w:val="00FC79DE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247</Pages>
  <Words>69430</Words>
  <Characters>395754</Characters>
  <Application>Microsoft Office Word</Application>
  <DocSecurity>0</DocSecurity>
  <Lines>3297</Lines>
  <Paragraphs>928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Veremeychuk</cp:lastModifiedBy>
  <cp:revision>16</cp:revision>
  <cp:lastPrinted>2017-10-27T11:45:00Z</cp:lastPrinted>
  <dcterms:created xsi:type="dcterms:W3CDTF">2019-10-15T16:14:00Z</dcterms:created>
  <dcterms:modified xsi:type="dcterms:W3CDTF">2019-10-18T10:53:00Z</dcterms:modified>
</cp:coreProperties>
</file>